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7100" w14:textId="5E997B61" w:rsidR="00CE3AFA" w:rsidRPr="00CE3AFA" w:rsidRDefault="00CE3AFA" w:rsidP="30C6A616">
      <w:pPr>
        <w:spacing w:before="120" w:after="120" w:line="360" w:lineRule="auto"/>
        <w:rPr>
          <w:rFonts w:cs="Arial"/>
          <w:sz w:val="28"/>
          <w:szCs w:val="28"/>
        </w:rPr>
      </w:pPr>
      <w:bookmarkStart w:id="0" w:name="_Hlk75432376"/>
      <w:r w:rsidRPr="30C6A616">
        <w:rPr>
          <w:rFonts w:cs="Arial"/>
          <w:sz w:val="28"/>
          <w:szCs w:val="28"/>
        </w:rPr>
        <w:t>06</w:t>
      </w:r>
      <w:r>
        <w:tab/>
      </w:r>
      <w:r w:rsidR="00451B67">
        <w:t xml:space="preserve"> </w:t>
      </w:r>
      <w:r w:rsidRPr="30C6A616">
        <w:rPr>
          <w:rFonts w:cs="Arial"/>
          <w:sz w:val="28"/>
          <w:szCs w:val="28"/>
        </w:rPr>
        <w:t xml:space="preserve">Safeguarding children, young people and vulnerable </w:t>
      </w:r>
      <w:r w:rsidR="59AB643D" w:rsidRPr="30C6A616">
        <w:rPr>
          <w:rFonts w:cs="Arial"/>
          <w:sz w:val="28"/>
          <w:szCs w:val="28"/>
        </w:rPr>
        <w:t>adults'</w:t>
      </w:r>
      <w:r w:rsidRPr="30C6A616">
        <w:rPr>
          <w:rFonts w:cs="Arial"/>
          <w:sz w:val="28"/>
          <w:szCs w:val="28"/>
        </w:rPr>
        <w:t xml:space="preserve"> procedures</w:t>
      </w:r>
    </w:p>
    <w:p w14:paraId="3B88899E" w14:textId="789455A7" w:rsidR="009B6EA8" w:rsidRPr="00A66CC2" w:rsidRDefault="005419E3" w:rsidP="00CB3950">
      <w:pPr>
        <w:pStyle w:val="Heading1"/>
        <w:spacing w:before="120" w:after="120" w:line="360" w:lineRule="auto"/>
        <w:rPr>
          <w:rFonts w:cs="Arial"/>
          <w:b w:val="0"/>
          <w:bCs w:val="0"/>
          <w:sz w:val="28"/>
          <w:szCs w:val="28"/>
        </w:rPr>
      </w:pPr>
      <w:r w:rsidRPr="30C6A616">
        <w:rPr>
          <w:rFonts w:cs="Arial"/>
          <w:sz w:val="28"/>
          <w:szCs w:val="28"/>
        </w:rPr>
        <w:t>E</w:t>
      </w:r>
      <w:r w:rsidR="005A462B" w:rsidRPr="30C6A616">
        <w:rPr>
          <w:rFonts w:cs="Arial"/>
          <w:sz w:val="28"/>
          <w:szCs w:val="28"/>
        </w:rPr>
        <w:t>-</w:t>
      </w:r>
      <w:r w:rsidR="00A66CC2" w:rsidRPr="30C6A616">
        <w:rPr>
          <w:rFonts w:cs="Arial"/>
          <w:sz w:val="28"/>
          <w:szCs w:val="28"/>
        </w:rPr>
        <w:t>s</w:t>
      </w:r>
      <w:r w:rsidRPr="30C6A616">
        <w:rPr>
          <w:rFonts w:cs="Arial"/>
          <w:sz w:val="28"/>
          <w:szCs w:val="28"/>
        </w:rPr>
        <w:t xml:space="preserve">afety </w:t>
      </w:r>
      <w:r w:rsidR="00662049" w:rsidRPr="30C6A616">
        <w:rPr>
          <w:rFonts w:cs="Arial"/>
          <w:b w:val="0"/>
          <w:bCs w:val="0"/>
          <w:sz w:val="28"/>
          <w:szCs w:val="28"/>
        </w:rPr>
        <w:t xml:space="preserve">(including all electronic devices </w:t>
      </w:r>
      <w:r w:rsidR="00662049" w:rsidRPr="30C6A616">
        <w:rPr>
          <w:rFonts w:cs="Arial"/>
          <w:b w:val="0"/>
          <w:bCs w:val="0"/>
          <w:color w:val="000000" w:themeColor="text1"/>
          <w:sz w:val="28"/>
          <w:szCs w:val="28"/>
        </w:rPr>
        <w:t>with imaging and sharing capabilities</w:t>
      </w:r>
      <w:r w:rsidR="00662049" w:rsidRPr="30C6A616">
        <w:rPr>
          <w:rFonts w:cs="Arial"/>
          <w:b w:val="0"/>
          <w:bCs w:val="0"/>
          <w:sz w:val="28"/>
          <w:szCs w:val="28"/>
        </w:rPr>
        <w:t>)</w:t>
      </w:r>
    </w:p>
    <w:p w14:paraId="6A83BF49" w14:textId="31C31E1D" w:rsidR="37288B94" w:rsidRPr="0052699E" w:rsidRDefault="37288B94" w:rsidP="30C6A616">
      <w:pPr>
        <w:rPr>
          <w:color w:val="000000" w:themeColor="text1"/>
        </w:rPr>
      </w:pPr>
      <w:r w:rsidRPr="0052699E">
        <w:rPr>
          <w:color w:val="000000" w:themeColor="text1"/>
        </w:rPr>
        <w:t>An E</w:t>
      </w:r>
      <w:r w:rsidR="00451B67" w:rsidRPr="0052699E">
        <w:rPr>
          <w:color w:val="000000" w:themeColor="text1"/>
        </w:rPr>
        <w:t>-</w:t>
      </w:r>
      <w:r w:rsidRPr="0052699E">
        <w:rPr>
          <w:color w:val="000000" w:themeColor="text1"/>
        </w:rPr>
        <w:t xml:space="preserve">safety audit is included in these procedures (see 6.9a) to assist with compliance </w:t>
      </w:r>
      <w:r w:rsidR="00451B67" w:rsidRPr="0052699E">
        <w:rPr>
          <w:color w:val="000000" w:themeColor="text1"/>
        </w:rPr>
        <w:t>to the</w:t>
      </w:r>
      <w:r w:rsidRPr="0052699E">
        <w:rPr>
          <w:color w:val="000000" w:themeColor="text1"/>
        </w:rPr>
        <w:t xml:space="preserve"> revised EYFS 2025.</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658FBF2D" w:rsidR="004C7944" w:rsidRPr="00CB3950" w:rsidRDefault="004C7944" w:rsidP="3989D5D0">
      <w:pPr>
        <w:spacing w:before="120" w:after="120" w:line="360" w:lineRule="auto"/>
        <w:rPr>
          <w:rFonts w:cs="Arial"/>
          <w:lang w:val="en"/>
        </w:rPr>
      </w:pPr>
      <w:r w:rsidRPr="6FD70006">
        <w:rPr>
          <w:rFonts w:cs="Arial"/>
        </w:rPr>
        <w:t>It is important that children and young people</w:t>
      </w:r>
      <w:r w:rsidR="563D115C" w:rsidRPr="6FD70006">
        <w:rPr>
          <w:rFonts w:cs="Arial"/>
        </w:rPr>
        <w:t xml:space="preserve"> attending </w:t>
      </w:r>
      <w:r w:rsidR="0052699E" w:rsidRPr="0052699E">
        <w:rPr>
          <w:rFonts w:cs="Arial"/>
          <w:color w:val="000000" w:themeColor="text1"/>
        </w:rPr>
        <w:t>Jack and Jills</w:t>
      </w:r>
      <w:r w:rsidRPr="0052699E">
        <w:rPr>
          <w:rFonts w:cs="Arial"/>
          <w:color w:val="000000" w:themeColor="text1"/>
        </w:rPr>
        <w:t xml:space="preserve"> receive </w:t>
      </w:r>
      <w:r w:rsidRPr="6FD70006">
        <w:rPr>
          <w:rFonts w:cs="Arial"/>
        </w:rPr>
        <w:t xml:space="preserve">consistent messages about the safe use of technology and </w:t>
      </w:r>
      <w:r w:rsidR="31D5BE6B" w:rsidRPr="6FD70006">
        <w:rPr>
          <w:rFonts w:cs="Arial"/>
        </w:rPr>
        <w:t>can</w:t>
      </w:r>
      <w:r w:rsidRPr="6FD70006">
        <w:rPr>
          <w:rFonts w:cs="Arial"/>
        </w:rPr>
        <w:t xml:space="preserve"> recognise and manage the risks posed in both the real and the virtual world. </w:t>
      </w:r>
    </w:p>
    <w:p w14:paraId="14861507" w14:textId="48FECF59"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10BFCCDF" w:rsidR="00E527A9" w:rsidRPr="00CB3950" w:rsidRDefault="00465D15" w:rsidP="6FD70006">
      <w:pPr>
        <w:numPr>
          <w:ilvl w:val="0"/>
          <w:numId w:val="14"/>
        </w:numPr>
        <w:spacing w:before="120" w:after="120" w:line="360" w:lineRule="auto"/>
        <w:ind w:left="360"/>
        <w:rPr>
          <w:rFonts w:cs="Arial"/>
          <w:b/>
          <w:bCs/>
        </w:rPr>
      </w:pPr>
      <w:r w:rsidRPr="6FD70006">
        <w:rPr>
          <w:rFonts w:cs="Arial"/>
        </w:rPr>
        <w:t>The manager</w:t>
      </w:r>
      <w:r w:rsidR="07AA3F05" w:rsidRPr="6FD70006">
        <w:rPr>
          <w:rFonts w:cs="Arial"/>
        </w:rPr>
        <w:t xml:space="preserve"> at </w:t>
      </w:r>
      <w:r w:rsidR="0052699E" w:rsidRPr="0052699E">
        <w:rPr>
          <w:rFonts w:cs="Arial"/>
          <w:color w:val="000000" w:themeColor="text1"/>
        </w:rPr>
        <w:t>Jack and Jills</w:t>
      </w:r>
      <w:r w:rsidRPr="0052699E">
        <w:rPr>
          <w:rFonts w:cs="Arial"/>
          <w:color w:val="000000" w:themeColor="text1"/>
        </w:rPr>
        <w:t xml:space="preserve"> ensures </w:t>
      </w:r>
      <w:r w:rsidRPr="6FD70006">
        <w:rPr>
          <w:rFonts w:cs="Arial"/>
        </w:rPr>
        <w:t>that a</w:t>
      </w:r>
      <w:r w:rsidR="00E527A9" w:rsidRPr="6FD70006">
        <w:rPr>
          <w:rFonts w:cs="Arial"/>
        </w:rPr>
        <w:t xml:space="preserve">ll computers have </w:t>
      </w:r>
      <w:r w:rsidR="00346F32" w:rsidRPr="6FD70006">
        <w:rPr>
          <w:rFonts w:cs="Arial"/>
        </w:rPr>
        <w:t xml:space="preserve">up-to-date </w:t>
      </w:r>
      <w:r w:rsidR="00E527A9" w:rsidRPr="6FD70006">
        <w:rPr>
          <w:rFonts w:cs="Arial"/>
        </w:rPr>
        <w:t>virus protection installed</w:t>
      </w:r>
      <w:r w:rsidRPr="6FD70006">
        <w:rPr>
          <w:rFonts w:cs="Arial"/>
        </w:rPr>
        <w:t>.</w:t>
      </w:r>
    </w:p>
    <w:p w14:paraId="0027B0B1" w14:textId="2E69A7BF" w:rsidR="0052699E" w:rsidRPr="0052699E" w:rsidRDefault="00465D15" w:rsidP="0052699E">
      <w:pPr>
        <w:pStyle w:val="ListParagraph"/>
        <w:numPr>
          <w:ilvl w:val="0"/>
          <w:numId w:val="28"/>
        </w:numPr>
        <w:spacing w:before="120" w:after="120" w:line="360" w:lineRule="auto"/>
        <w:ind w:left="360"/>
        <w:rPr>
          <w:rFonts w:cs="Arial"/>
          <w:b/>
          <w:bCs/>
        </w:rPr>
      </w:pPr>
      <w:r w:rsidRPr="6FD70006">
        <w:rPr>
          <w:rFonts w:cs="Arial"/>
        </w:rPr>
        <w:t xml:space="preserve">Tablets are only used </w:t>
      </w:r>
      <w:r w:rsidR="00E22833" w:rsidRPr="6FD70006">
        <w:rPr>
          <w:rFonts w:cs="Arial"/>
        </w:rPr>
        <w:t xml:space="preserve">by educators </w:t>
      </w:r>
      <w:r w:rsidR="2842C469" w:rsidRPr="6FD70006">
        <w:rPr>
          <w:rFonts w:cs="Arial"/>
        </w:rPr>
        <w:t xml:space="preserve">at </w:t>
      </w:r>
      <w:r w:rsidR="0052699E" w:rsidRPr="0052699E">
        <w:rPr>
          <w:rFonts w:cs="Arial"/>
          <w:color w:val="000000" w:themeColor="text1"/>
        </w:rPr>
        <w:t>Jack and Jills</w:t>
      </w:r>
      <w:r w:rsidR="2842C469" w:rsidRPr="0052699E">
        <w:rPr>
          <w:rFonts w:cs="Arial"/>
          <w:color w:val="000000" w:themeColor="text1"/>
        </w:rPr>
        <w:t xml:space="preserve"> </w:t>
      </w:r>
      <w:r w:rsidRPr="0052699E">
        <w:rPr>
          <w:rFonts w:cs="Arial"/>
          <w:color w:val="000000" w:themeColor="text1"/>
        </w:rPr>
        <w:t xml:space="preserve">for </w:t>
      </w:r>
      <w:r w:rsidRPr="6FD70006">
        <w:rPr>
          <w:rFonts w:cs="Arial"/>
        </w:rPr>
        <w:t xml:space="preserve">the purposes of observation, </w:t>
      </w:r>
      <w:r w:rsidR="6432B1E5" w:rsidRPr="6FD70006">
        <w:rPr>
          <w:rFonts w:cs="Arial"/>
        </w:rPr>
        <w:t>assessment,</w:t>
      </w:r>
      <w:r w:rsidRPr="6FD70006">
        <w:rPr>
          <w:rFonts w:cs="Arial"/>
        </w:rPr>
        <w:t xml:space="preserve"> and planning and to take photographs for individual children’s learning journeys</w:t>
      </w:r>
      <w:r w:rsidR="004B3FF3" w:rsidRPr="6FD70006">
        <w:rPr>
          <w:rFonts w:cs="Arial"/>
        </w:rPr>
        <w:t>.</w:t>
      </w:r>
      <w:r w:rsidR="0052699E">
        <w:rPr>
          <w:rFonts w:cs="Arial"/>
        </w:rPr>
        <w:t xml:space="preserve">  Staff and Management can access Tapestry – the Childcare app to access registers, allergies, accidents, invoices and to contact parents/carers.  </w:t>
      </w:r>
    </w:p>
    <w:p w14:paraId="7337DBA3" w14:textId="28106181" w:rsidR="00465D15" w:rsidRPr="0055411A" w:rsidRDefault="00465D15" w:rsidP="3989D5D0">
      <w:pPr>
        <w:pStyle w:val="ListParagraph"/>
        <w:numPr>
          <w:ilvl w:val="0"/>
          <w:numId w:val="28"/>
        </w:numPr>
        <w:spacing w:before="120" w:after="120" w:line="360" w:lineRule="auto"/>
        <w:ind w:left="360"/>
        <w:rPr>
          <w:rFonts w:cs="Arial"/>
          <w:b/>
          <w:bCs/>
        </w:rPr>
      </w:pPr>
      <w:r w:rsidRPr="3989D5D0">
        <w:rPr>
          <w:rFonts w:cs="Arial"/>
        </w:rPr>
        <w:t xml:space="preserve">Tablets </w:t>
      </w:r>
      <w:r w:rsidR="0052699E">
        <w:rPr>
          <w:rFonts w:cs="Arial"/>
        </w:rPr>
        <w:t>are</w:t>
      </w:r>
      <w:r w:rsidR="42B9A1B2" w:rsidRPr="3989D5D0">
        <w:rPr>
          <w:rFonts w:cs="Arial"/>
        </w:rPr>
        <w:t xml:space="preserve"> stored securely</w:t>
      </w:r>
      <w:r w:rsidRPr="3989D5D0">
        <w:rPr>
          <w:rFonts w:cs="Arial"/>
        </w:rPr>
        <w:t xml:space="preserve"> when not in use</w:t>
      </w:r>
      <w:r w:rsidR="0052699E">
        <w:rPr>
          <w:rFonts w:cs="Arial"/>
        </w:rPr>
        <w:t xml:space="preserve"> and are password protected.</w:t>
      </w:r>
    </w:p>
    <w:p w14:paraId="3AEC8CBD" w14:textId="0E06A5F5" w:rsidR="0055411A" w:rsidRPr="00CB3950" w:rsidRDefault="0055411A" w:rsidP="3989D5D0">
      <w:pPr>
        <w:pStyle w:val="ListParagraph"/>
        <w:numPr>
          <w:ilvl w:val="0"/>
          <w:numId w:val="28"/>
        </w:numPr>
        <w:spacing w:before="120" w:after="120" w:line="360" w:lineRule="auto"/>
        <w:ind w:left="360"/>
        <w:rPr>
          <w:rFonts w:cs="Arial"/>
          <w:b/>
          <w:bCs/>
        </w:rPr>
      </w:pPr>
      <w:r>
        <w:rPr>
          <w:rFonts w:cs="Arial"/>
        </w:rPr>
        <w:t>All permissions from parents are requested prior to the child starting at Jack and Jills.</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5A5B47DA"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 xml:space="preserve">never have unsupervised access to the </w:t>
      </w:r>
      <w:r w:rsidR="0052699E">
        <w:rPr>
          <w:rFonts w:cs="Arial"/>
          <w:szCs w:val="22"/>
        </w:rPr>
        <w:t>tablets</w:t>
      </w:r>
      <w:r w:rsidR="00E527A9" w:rsidRPr="00CB3950">
        <w:rPr>
          <w:rFonts w:cs="Arial"/>
          <w:szCs w:val="22"/>
        </w:rPr>
        <w:t>.</w:t>
      </w:r>
      <w:r w:rsidR="00057FB5" w:rsidRPr="00CB3950" w:rsidDel="00057FB5">
        <w:rPr>
          <w:rFonts w:cs="Arial"/>
          <w:b/>
          <w:szCs w:val="22"/>
        </w:rPr>
        <w:t xml:space="preserve"> </w:t>
      </w:r>
    </w:p>
    <w:p w14:paraId="3F8B3C30" w14:textId="78D017D9" w:rsidR="00E527A9" w:rsidRPr="00CB3950" w:rsidRDefault="00E527A9" w:rsidP="6FD70006">
      <w:pPr>
        <w:numPr>
          <w:ilvl w:val="0"/>
          <w:numId w:val="14"/>
        </w:numPr>
        <w:spacing w:before="120" w:after="120" w:line="360" w:lineRule="auto"/>
        <w:ind w:left="357" w:hanging="357"/>
        <w:rPr>
          <w:rFonts w:cs="Arial"/>
          <w:b/>
          <w:bCs/>
        </w:rPr>
      </w:pPr>
      <w:r w:rsidRPr="6FD70006">
        <w:rPr>
          <w:rFonts w:cs="Arial"/>
        </w:rPr>
        <w:t>Th</w:t>
      </w:r>
      <w:r w:rsidR="004C7412" w:rsidRPr="6FD70006">
        <w:rPr>
          <w:rFonts w:cs="Arial"/>
        </w:rPr>
        <w:t xml:space="preserve">e </w:t>
      </w:r>
      <w:r w:rsidR="00C95683" w:rsidRPr="6FD70006">
        <w:rPr>
          <w:rFonts w:cs="Arial"/>
        </w:rPr>
        <w:t>manager</w:t>
      </w:r>
      <w:r w:rsidR="004C7412" w:rsidRPr="6FD70006">
        <w:rPr>
          <w:rFonts w:cs="Arial"/>
        </w:rPr>
        <w:t xml:space="preserve"> </w:t>
      </w:r>
      <w:r w:rsidR="00465D15" w:rsidRPr="6FD70006">
        <w:rPr>
          <w:rFonts w:cs="Arial"/>
        </w:rPr>
        <w:t>ensur</w:t>
      </w:r>
      <w:r w:rsidR="005419E3" w:rsidRPr="6FD70006">
        <w:rPr>
          <w:rFonts w:cs="Arial"/>
        </w:rPr>
        <w:t>es</w:t>
      </w:r>
      <w:r w:rsidR="00465D15" w:rsidRPr="6FD70006">
        <w:rPr>
          <w:rFonts w:cs="Arial"/>
        </w:rPr>
        <w:t xml:space="preserve"> that </w:t>
      </w:r>
      <w:r w:rsidRPr="6FD70006">
        <w:rPr>
          <w:rFonts w:cs="Arial"/>
        </w:rPr>
        <w:t>risk assessments</w:t>
      </w:r>
      <w:r w:rsidR="00D02E45" w:rsidRPr="6FD70006">
        <w:rPr>
          <w:rFonts w:cs="Arial"/>
        </w:rPr>
        <w:t xml:space="preserve"> in relation to e</w:t>
      </w:r>
      <w:r w:rsidR="00431A35" w:rsidRPr="6FD70006">
        <w:rPr>
          <w:rFonts w:cs="Arial"/>
        </w:rPr>
        <w:t>-</w:t>
      </w:r>
      <w:r w:rsidR="00D02E45" w:rsidRPr="6FD70006">
        <w:rPr>
          <w:rFonts w:cs="Arial"/>
        </w:rPr>
        <w:t>safety</w:t>
      </w:r>
      <w:r w:rsidR="00431A35" w:rsidRPr="6FD70006">
        <w:rPr>
          <w:rFonts w:cs="Arial"/>
        </w:rPr>
        <w:t xml:space="preserve"> are completed</w:t>
      </w:r>
      <w:r w:rsidRPr="6FD70006">
        <w:rPr>
          <w:rFonts w:cs="Arial"/>
        </w:rPr>
        <w:t>.</w:t>
      </w:r>
    </w:p>
    <w:p w14:paraId="6A33E698" w14:textId="5909555E"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Only reputable sites with a focus on early learning are used </w:t>
      </w:r>
      <w:r w:rsidR="0052699E">
        <w:rPr>
          <w:rFonts w:cs="Arial"/>
          <w:szCs w:val="22"/>
        </w:rPr>
        <w:t>and where possible these are stored without need for internet use.</w:t>
      </w:r>
    </w:p>
    <w:p w14:paraId="24481CF7" w14:textId="65CE13BC" w:rsidR="00E527A9" w:rsidRPr="00CB3950" w:rsidRDefault="0052699E" w:rsidP="3989D5D0">
      <w:pPr>
        <w:numPr>
          <w:ilvl w:val="0"/>
          <w:numId w:val="14"/>
        </w:numPr>
        <w:spacing w:before="120" w:after="120" w:line="360" w:lineRule="auto"/>
        <w:ind w:left="357" w:hanging="357"/>
        <w:rPr>
          <w:rFonts w:cs="Arial"/>
          <w:b/>
          <w:bCs/>
        </w:rPr>
      </w:pPr>
      <w:r>
        <w:rPr>
          <w:rFonts w:cs="Arial"/>
          <w:szCs w:val="22"/>
        </w:rPr>
        <w:t xml:space="preserve">Parents/carers receive information from Jack and Jills so they can continue with healthy online access at home, teaching </w:t>
      </w:r>
      <w:r>
        <w:rPr>
          <w:rFonts w:cs="Arial"/>
        </w:rPr>
        <w:t xml:space="preserve">children </w:t>
      </w:r>
      <w:r w:rsidR="00E527A9" w:rsidRPr="3989D5D0">
        <w:rPr>
          <w:rFonts w:cs="Arial"/>
        </w:rPr>
        <w:t xml:space="preserve">the following stay safe principles in an </w:t>
      </w:r>
      <w:r w:rsidR="675B9F2D" w:rsidRPr="3989D5D0">
        <w:rPr>
          <w:rFonts w:cs="Arial"/>
        </w:rPr>
        <w:t>age-appropriate</w:t>
      </w:r>
      <w:r w:rsidR="00465D15" w:rsidRPr="3989D5D0">
        <w:rPr>
          <w:rFonts w:cs="Arial"/>
        </w:rPr>
        <w:t xml:space="preserve"> way</w:t>
      </w:r>
      <w:r w:rsidR="00C95683" w:rsidRPr="3989D5D0">
        <w:rPr>
          <w:rFonts w:cs="Arial"/>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lastRenderedPageBreak/>
        <w:t>tell a grown up if something makes me unhappy on the internet</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39F02B84"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42BB2FAC" w14:textId="0442DBBE" w:rsidR="00E40995" w:rsidRPr="0055411A" w:rsidRDefault="00E40995" w:rsidP="00CB3950">
      <w:pPr>
        <w:autoSpaceDE w:val="0"/>
        <w:autoSpaceDN w:val="0"/>
        <w:adjustRightInd w:val="0"/>
        <w:spacing w:before="120" w:after="120" w:line="360" w:lineRule="auto"/>
        <w:rPr>
          <w:rFonts w:cs="Arial"/>
          <w:color w:val="000000" w:themeColor="text1"/>
          <w:szCs w:val="22"/>
          <w:lang w:eastAsia="en-GB"/>
        </w:rPr>
      </w:pPr>
      <w:r w:rsidRPr="0055411A">
        <w:rPr>
          <w:rFonts w:cs="Arial"/>
          <w:color w:val="000000" w:themeColor="text1"/>
          <w:szCs w:val="22"/>
          <w:lang w:eastAsia="en-GB"/>
        </w:rPr>
        <w:t>Strategies to minimise risk include:</w:t>
      </w:r>
    </w:p>
    <w:p w14:paraId="75E8011F" w14:textId="77777777" w:rsidR="00E40995" w:rsidRPr="0055411A"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55411A">
        <w:rPr>
          <w:rFonts w:cs="Arial"/>
          <w:color w:val="000000" w:themeColor="text1"/>
          <w:szCs w:val="22"/>
          <w:lang w:eastAsia="en-GB"/>
        </w:rPr>
        <w:t>Check apps, websites and search results before using them with children.</w:t>
      </w:r>
    </w:p>
    <w:p w14:paraId="607FF86C" w14:textId="77777777" w:rsidR="00E40995" w:rsidRPr="0055411A"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55411A">
        <w:rPr>
          <w:rFonts w:cs="Arial"/>
          <w:color w:val="000000" w:themeColor="text1"/>
          <w:szCs w:val="22"/>
          <w:lang w:eastAsia="en-GB"/>
        </w:rPr>
        <w:t>Children in Early Years should always be supervised when accessing the internet.</w:t>
      </w:r>
    </w:p>
    <w:p w14:paraId="286A324F" w14:textId="77777777" w:rsidR="00E40995" w:rsidRPr="0055411A"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55411A">
        <w:rPr>
          <w:rFonts w:cs="Arial"/>
          <w:color w:val="000000" w:themeColor="text1"/>
          <w:szCs w:val="22"/>
          <w:lang w:eastAsia="en-GB"/>
        </w:rPr>
        <w:t>Ensure safety modes and filters are applied - default settings tend not to ensure a high level of privacy or security. But remember you still need to supervise children closely.</w:t>
      </w:r>
    </w:p>
    <w:p w14:paraId="0D18C9D5" w14:textId="77777777" w:rsidR="00E40995" w:rsidRPr="0055411A"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55411A">
        <w:rPr>
          <w:rFonts w:cs="Arial"/>
          <w:color w:val="000000" w:themeColor="text1"/>
          <w:szCs w:val="22"/>
          <w:lang w:eastAsia="en-GB"/>
        </w:rPr>
        <w:t>Role model safe behaviour and privacy awareness. Talk to children about safe use, for example ask permission before taking a child’s picture even if parental consent has been given.</w:t>
      </w:r>
    </w:p>
    <w:p w14:paraId="0B03AEA6" w14:textId="3F0B297E" w:rsidR="00E40995" w:rsidRPr="0055411A"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55411A">
        <w:rPr>
          <w:rFonts w:cs="Arial"/>
          <w:color w:val="000000" w:themeColor="text1"/>
          <w:szCs w:val="22"/>
          <w:lang w:eastAsia="en-GB"/>
        </w:rPr>
        <w:t>Make use of home visits to inform your understanding of how technology is used within the home and the context of the child with regards to technology</w:t>
      </w:r>
      <w:r w:rsidR="0052699E" w:rsidRPr="0055411A">
        <w:rPr>
          <w:rFonts w:cs="Arial"/>
          <w:color w:val="000000" w:themeColor="text1"/>
          <w:szCs w:val="22"/>
          <w:lang w:eastAsia="en-GB"/>
        </w:rPr>
        <w:t>, or questionnaires to parents/carers.</w:t>
      </w:r>
    </w:p>
    <w:p w14:paraId="0263012B" w14:textId="7434DBF8" w:rsidR="000E7FA1" w:rsidRPr="00E40995" w:rsidRDefault="00E40995" w:rsidP="00067A32">
      <w:pPr>
        <w:numPr>
          <w:ilvl w:val="0"/>
          <w:numId w:val="138"/>
        </w:numPr>
        <w:autoSpaceDE w:val="0"/>
        <w:autoSpaceDN w:val="0"/>
        <w:adjustRightInd w:val="0"/>
        <w:spacing w:before="120" w:after="120" w:line="360" w:lineRule="auto"/>
        <w:rPr>
          <w:rFonts w:cs="Arial"/>
          <w:color w:val="FF0000"/>
          <w:szCs w:val="22"/>
          <w:lang w:eastAsia="en-GB"/>
        </w:rPr>
      </w:pPr>
      <w:r w:rsidRPr="0055411A">
        <w:rPr>
          <w:rFonts w:cs="Arial"/>
          <w:color w:val="000000" w:themeColor="text1"/>
          <w:szCs w:val="22"/>
          <w:lang w:eastAsia="en-GB"/>
        </w:rPr>
        <w:t>Check privacy settings to make sure personal data is not being shared inadvertently or inappropriately. (source</w:t>
      </w:r>
      <w:r w:rsidR="000E7FA1" w:rsidRPr="0055411A">
        <w:rPr>
          <w:rFonts w:cs="Arial"/>
          <w:color w:val="000000" w:themeColor="text1"/>
          <w:szCs w:val="22"/>
          <w:lang w:eastAsia="en-GB"/>
        </w:rPr>
        <w:t xml:space="preserve">: </w:t>
      </w:r>
      <w:hyperlink r:id="rId12" w:history="1">
        <w:r w:rsidR="001472A4">
          <w:rPr>
            <w:rStyle w:val="Hyperlink"/>
            <w:rFonts w:cs="Arial"/>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02BF5AD4" w14:textId="77777777" w:rsidR="001472A4" w:rsidRDefault="001472A4" w:rsidP="00CB3950">
      <w:pPr>
        <w:spacing w:before="120" w:after="120" w:line="360" w:lineRule="auto"/>
        <w:rPr>
          <w:rFonts w:cs="Arial"/>
          <w:b/>
          <w:szCs w:val="22"/>
        </w:rPr>
      </w:pPr>
    </w:p>
    <w:p w14:paraId="79BF4ECB" w14:textId="77F16512"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25DBD4EA" w:rsidR="00E527A9" w:rsidRPr="00CB3950" w:rsidRDefault="00E527A9" w:rsidP="30C6A616">
      <w:pPr>
        <w:numPr>
          <w:ilvl w:val="0"/>
          <w:numId w:val="15"/>
        </w:numPr>
        <w:spacing w:before="120" w:after="120" w:line="360" w:lineRule="auto"/>
        <w:rPr>
          <w:rFonts w:cs="Arial"/>
        </w:rPr>
      </w:pPr>
      <w:r w:rsidRPr="6FD70006">
        <w:rPr>
          <w:rFonts w:cs="Arial"/>
        </w:rPr>
        <w:t>Personal mobile phones</w:t>
      </w:r>
      <w:r w:rsidR="00BD1357" w:rsidRPr="6FD70006">
        <w:rPr>
          <w:rFonts w:cs="Arial"/>
        </w:rPr>
        <w:t xml:space="preserve"> and internet enabled devices </w:t>
      </w:r>
      <w:r w:rsidRPr="6FD70006">
        <w:rPr>
          <w:rFonts w:cs="Arial"/>
        </w:rPr>
        <w:t xml:space="preserve">are not used </w:t>
      </w:r>
      <w:r w:rsidRPr="0055411A">
        <w:rPr>
          <w:rFonts w:cs="Arial"/>
          <w:color w:val="000000" w:themeColor="text1"/>
        </w:rPr>
        <w:t xml:space="preserve">by staff </w:t>
      </w:r>
      <w:r w:rsidR="48F6E86F" w:rsidRPr="0055411A">
        <w:rPr>
          <w:rFonts w:cs="Arial"/>
          <w:color w:val="000000" w:themeColor="text1"/>
        </w:rPr>
        <w:t xml:space="preserve">at </w:t>
      </w:r>
      <w:r w:rsidR="0055411A" w:rsidRPr="0055411A">
        <w:rPr>
          <w:rFonts w:cs="Arial"/>
          <w:color w:val="000000" w:themeColor="text1"/>
        </w:rPr>
        <w:t>Jack and Jills</w:t>
      </w:r>
      <w:r w:rsidR="48F6E86F" w:rsidRPr="0055411A">
        <w:rPr>
          <w:rFonts w:cs="Arial"/>
          <w:color w:val="000000" w:themeColor="text1"/>
        </w:rPr>
        <w:t xml:space="preserve"> </w:t>
      </w:r>
      <w:r w:rsidRPr="0055411A">
        <w:rPr>
          <w:rFonts w:cs="Arial"/>
          <w:color w:val="000000" w:themeColor="text1"/>
        </w:rPr>
        <w:t xml:space="preserve">during </w:t>
      </w:r>
      <w:r w:rsidRPr="6FD70006">
        <w:rPr>
          <w:rFonts w:cs="Arial"/>
        </w:rPr>
        <w:t>working hours</w:t>
      </w:r>
      <w:r w:rsidR="00BD1357" w:rsidRPr="6FD70006">
        <w:rPr>
          <w:rStyle w:val="CommentReference"/>
          <w:rFonts w:cs="Arial"/>
          <w:sz w:val="22"/>
          <w:szCs w:val="22"/>
        </w:rPr>
        <w:t>. Th</w:t>
      </w:r>
      <w:r w:rsidR="00F42F9B" w:rsidRPr="6FD70006">
        <w:rPr>
          <w:rFonts w:cs="Arial"/>
        </w:rPr>
        <w:t xml:space="preserve">is does not include breaks where </w:t>
      </w:r>
      <w:r w:rsidR="00BD1357" w:rsidRPr="6FD70006">
        <w:rPr>
          <w:rFonts w:cs="Arial"/>
        </w:rPr>
        <w:t>personal</w:t>
      </w:r>
      <w:r w:rsidR="00F42F9B" w:rsidRPr="6FD70006">
        <w:rPr>
          <w:rFonts w:cs="Arial"/>
        </w:rPr>
        <w:t xml:space="preserve"> mobiles may be used off the premises</w:t>
      </w:r>
      <w:r w:rsidR="00C737C1" w:rsidRPr="6FD70006">
        <w:rPr>
          <w:rFonts w:cs="Arial"/>
        </w:rPr>
        <w:t xml:space="preserve"> or in a safe place </w:t>
      </w:r>
      <w:r w:rsidR="22C5DA51" w:rsidRPr="6FD70006">
        <w:rPr>
          <w:rFonts w:cs="Arial"/>
        </w:rPr>
        <w:t>e.g</w:t>
      </w:r>
      <w:r w:rsidR="004C7CDC" w:rsidRPr="6FD70006">
        <w:rPr>
          <w:rFonts w:cs="Arial"/>
        </w:rPr>
        <w:t>.</w:t>
      </w:r>
      <w:r w:rsidR="0055411A">
        <w:rPr>
          <w:rFonts w:cs="Arial"/>
        </w:rPr>
        <w:t xml:space="preserve"> small room independently. </w:t>
      </w:r>
    </w:p>
    <w:p w14:paraId="1F259865" w14:textId="30FC1D31"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 xml:space="preserve">stored in </w:t>
      </w:r>
      <w:r w:rsidR="0055411A">
        <w:rPr>
          <w:rFonts w:cs="Arial"/>
          <w:szCs w:val="22"/>
        </w:rPr>
        <w:t>a cupboard</w:t>
      </w:r>
      <w:r w:rsidR="00E527A9" w:rsidRPr="00CB3950">
        <w:rPr>
          <w:rFonts w:cs="Arial"/>
          <w:szCs w:val="22"/>
        </w:rPr>
        <w:t>.</w:t>
      </w:r>
    </w:p>
    <w:p w14:paraId="71EB7E48" w14:textId="5A2E6E10" w:rsidR="00E527A9" w:rsidRPr="00CB3950" w:rsidRDefault="00E527A9" w:rsidP="00CB3950">
      <w:pPr>
        <w:numPr>
          <w:ilvl w:val="0"/>
          <w:numId w:val="15"/>
        </w:numPr>
        <w:spacing w:before="120" w:after="120" w:line="360" w:lineRule="auto"/>
        <w:rPr>
          <w:rFonts w:cs="Arial"/>
          <w:szCs w:val="22"/>
        </w:rPr>
      </w:pPr>
      <w:r w:rsidRPr="00CB3950">
        <w:rPr>
          <w:rFonts w:cs="Arial"/>
          <w:szCs w:val="22"/>
        </w:rPr>
        <w:t xml:space="preserve">In an emergency, personal mobile phones may be used in the privacy of the </w:t>
      </w:r>
      <w:r w:rsidR="0055411A">
        <w:rPr>
          <w:rFonts w:cs="Arial"/>
          <w:szCs w:val="22"/>
        </w:rPr>
        <w:t>small room</w:t>
      </w:r>
      <w:r w:rsidR="005703EF" w:rsidRPr="00CB3950">
        <w:rPr>
          <w:rFonts w:cs="Arial"/>
          <w:szCs w:val="22"/>
        </w:rPr>
        <w:t xml:space="preserv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31BBC01A" w:rsidR="00E527A9" w:rsidRPr="00CB3950" w:rsidRDefault="00E527A9" w:rsidP="6FD70006">
      <w:pPr>
        <w:numPr>
          <w:ilvl w:val="0"/>
          <w:numId w:val="15"/>
        </w:numPr>
        <w:spacing w:before="120" w:after="120" w:line="360" w:lineRule="auto"/>
        <w:rPr>
          <w:rFonts w:cs="Arial"/>
        </w:rPr>
      </w:pPr>
      <w:r w:rsidRPr="6FD70006">
        <w:rPr>
          <w:rFonts w:cs="Arial"/>
        </w:rPr>
        <w:t>Parents</w:t>
      </w:r>
      <w:r w:rsidR="00067A32" w:rsidRPr="6FD70006">
        <w:rPr>
          <w:rFonts w:cs="Arial"/>
        </w:rPr>
        <w:t>/carers</w:t>
      </w:r>
      <w:r w:rsidRPr="6FD70006">
        <w:rPr>
          <w:rFonts w:cs="Arial"/>
        </w:rPr>
        <w:t xml:space="preserve"> and visitors do not</w:t>
      </w:r>
      <w:r w:rsidR="005703EF" w:rsidRPr="6FD70006">
        <w:rPr>
          <w:rFonts w:cs="Arial"/>
        </w:rPr>
        <w:t xml:space="preserve"> use their mobile phones </w:t>
      </w:r>
      <w:r w:rsidRPr="6FD70006">
        <w:rPr>
          <w:rFonts w:cs="Arial"/>
        </w:rPr>
        <w:t xml:space="preserve">on the premises. </w:t>
      </w:r>
      <w:r w:rsidR="005703EF" w:rsidRPr="6FD70006">
        <w:rPr>
          <w:rFonts w:cs="Arial"/>
        </w:rPr>
        <w:t xml:space="preserve">Visitors are advised of a private </w:t>
      </w:r>
      <w:r w:rsidRPr="6FD70006">
        <w:rPr>
          <w:rFonts w:cs="Arial"/>
        </w:rPr>
        <w:t xml:space="preserve">space where they </w:t>
      </w:r>
      <w:r w:rsidR="005703EF" w:rsidRPr="6FD70006">
        <w:rPr>
          <w:rFonts w:cs="Arial"/>
        </w:rPr>
        <w:t>can use their mobile</w:t>
      </w:r>
      <w:r w:rsidR="0055411A">
        <w:rPr>
          <w:rFonts w:cs="Arial"/>
        </w:rPr>
        <w:t xml:space="preserve"> in case of emergency, but where possible they are asked to step outside.</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lastRenderedPageBreak/>
        <w:t>Members of staff do not bring their own cameras or video recorders to the setting.</w:t>
      </w:r>
    </w:p>
    <w:p w14:paraId="653FFD64" w14:textId="5E0BF866" w:rsidR="00E527A9" w:rsidRPr="0055411A" w:rsidRDefault="00E527A9" w:rsidP="00CB3950">
      <w:pPr>
        <w:numPr>
          <w:ilvl w:val="0"/>
          <w:numId w:val="16"/>
        </w:numPr>
        <w:spacing w:before="120" w:after="120" w:line="360" w:lineRule="auto"/>
        <w:rPr>
          <w:rFonts w:cs="Arial"/>
          <w:color w:val="000000" w:themeColor="text1"/>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r w:rsidR="00460C95">
        <w:rPr>
          <w:rFonts w:cs="Arial"/>
          <w:szCs w:val="22"/>
        </w:rPr>
        <w:t xml:space="preserve"> </w:t>
      </w:r>
      <w:r w:rsidR="00460C95" w:rsidRPr="0055411A">
        <w:rPr>
          <w:rFonts w:cs="Arial"/>
          <w:color w:val="000000" w:themeColor="text1"/>
          <w:szCs w:val="22"/>
        </w:rPr>
        <w:t>Children</w:t>
      </w:r>
      <w:r w:rsidR="00D72D98" w:rsidRPr="0055411A">
        <w:rPr>
          <w:rFonts w:cs="Arial"/>
          <w:color w:val="000000" w:themeColor="text1"/>
          <w:szCs w:val="22"/>
        </w:rPr>
        <w:t xml:space="preserve"> are given the opportunity to</w:t>
      </w:r>
      <w:r w:rsidR="00460C95" w:rsidRPr="0055411A">
        <w:rPr>
          <w:rFonts w:cs="Arial"/>
          <w:color w:val="000000" w:themeColor="text1"/>
          <w:szCs w:val="22"/>
        </w:rPr>
        <w:t xml:space="preserve"> consent to </w:t>
      </w:r>
      <w:r w:rsidR="00D72D98" w:rsidRPr="0055411A">
        <w:rPr>
          <w:rFonts w:cs="Arial"/>
          <w:color w:val="000000" w:themeColor="text1"/>
          <w:szCs w:val="22"/>
        </w:rPr>
        <w:t xml:space="preserve">their photograph being taken, even if parent/carer permissions are in place. </w:t>
      </w:r>
    </w:p>
    <w:p w14:paraId="2430A4AE" w14:textId="495D9E4F"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manager</w:t>
      </w:r>
      <w:r w:rsidR="008159D9" w:rsidRPr="00CB3950">
        <w:rPr>
          <w:rFonts w:cs="Arial"/>
          <w:szCs w:val="22"/>
        </w:rPr>
        <w:t>.</w:t>
      </w:r>
    </w:p>
    <w:p w14:paraId="64DE35AA" w14:textId="18838D54" w:rsidR="00E527A9" w:rsidRPr="00CB3950" w:rsidRDefault="00E527A9" w:rsidP="00CB3950">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278F0FF2"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proofErr w:type="gramStart"/>
      <w:r w:rsidR="00DC6CEC" w:rsidRPr="00CB3950">
        <w:rPr>
          <w:rFonts w:cs="Arial"/>
          <w:szCs w:val="22"/>
        </w:rPr>
        <w:t>gained</w:t>
      </w:r>
      <w:proofErr w:type="gramEnd"/>
      <w:r w:rsidR="005A462B" w:rsidRPr="00CB3950">
        <w:rPr>
          <w:rFonts w:cs="Arial"/>
          <w:szCs w:val="22"/>
        </w:rPr>
        <w:t xml:space="preserve"> </w:t>
      </w:r>
      <w:r w:rsidRPr="00CB3950">
        <w:rPr>
          <w:rFonts w:cs="Arial"/>
          <w:szCs w:val="22"/>
        </w:rPr>
        <w:t>and safeguardin</w:t>
      </w:r>
      <w:r w:rsidR="00DC6CEC" w:rsidRPr="00CB3950">
        <w:rPr>
          <w:rFonts w:cs="Arial"/>
          <w:szCs w:val="22"/>
        </w:rPr>
        <w:t>g risks minimised</w:t>
      </w:r>
      <w:r w:rsidRPr="00CB3950">
        <w:rPr>
          <w:rFonts w:cs="Arial"/>
          <w:szCs w:val="22"/>
        </w:rPr>
        <w: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4FB7EF70"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w:t>
      </w:r>
      <w:r w:rsidR="0055411A">
        <w:rPr>
          <w:rFonts w:cs="Arial"/>
          <w:szCs w:val="22"/>
          <w:lang w:eastAsia="en-GB"/>
        </w:rPr>
        <w:t>, or older sibling</w:t>
      </w:r>
      <w:r w:rsidRPr="00CB3950">
        <w:rPr>
          <w:rFonts w:cs="Arial"/>
          <w:szCs w:val="22"/>
          <w:lang w:eastAsia="en-GB"/>
        </w:rPr>
        <w:t xml:space="preserve">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3"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4"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6BC78C97" w:rsidR="00DC6CEC" w:rsidRPr="00CB3950" w:rsidRDefault="009D51E2" w:rsidP="6FD70006">
      <w:pPr>
        <w:pStyle w:val="ColorfulList-Accent12"/>
        <w:numPr>
          <w:ilvl w:val="0"/>
          <w:numId w:val="136"/>
        </w:numPr>
        <w:autoSpaceDE w:val="0"/>
        <w:autoSpaceDN w:val="0"/>
        <w:adjustRightInd w:val="0"/>
        <w:spacing w:before="120" w:after="120" w:line="360" w:lineRule="auto"/>
        <w:rPr>
          <w:rFonts w:cs="Arial"/>
          <w:lang w:eastAsia="en-GB"/>
        </w:rPr>
      </w:pPr>
      <w:r w:rsidRPr="6FD70006">
        <w:rPr>
          <w:rFonts w:cs="Arial"/>
          <w:lang w:eastAsia="en-GB"/>
        </w:rPr>
        <w:t xml:space="preserve">ensure </w:t>
      </w:r>
      <w:r w:rsidR="0055411A" w:rsidRPr="0055411A">
        <w:rPr>
          <w:rFonts w:cs="Arial"/>
          <w:color w:val="000000" w:themeColor="text1"/>
          <w:lang w:eastAsia="en-GB"/>
        </w:rPr>
        <w:t>Jack and Jills</w:t>
      </w:r>
      <w:r w:rsidR="00DC6CEC" w:rsidRPr="0055411A">
        <w:rPr>
          <w:rFonts w:cs="Arial"/>
          <w:color w:val="000000" w:themeColor="text1"/>
          <w:lang w:eastAsia="en-GB"/>
        </w:rPr>
        <w:t xml:space="preserve"> </w:t>
      </w:r>
      <w:r w:rsidR="0055411A">
        <w:rPr>
          <w:rFonts w:cs="Arial"/>
          <w:lang w:eastAsia="en-GB"/>
        </w:rPr>
        <w:t xml:space="preserve">or their reputation as Jack and Jills employees </w:t>
      </w:r>
      <w:r w:rsidR="00DC6CEC" w:rsidRPr="6FD70006">
        <w:rPr>
          <w:rFonts w:cs="Arial"/>
          <w:lang w:eastAsia="en-GB"/>
        </w:rPr>
        <w:t>is not negatively affected by their actions and do n</w:t>
      </w:r>
      <w:r w:rsidRPr="6FD70006">
        <w:rPr>
          <w:rFonts w:cs="Arial"/>
          <w:lang w:eastAsia="en-GB"/>
        </w:rPr>
        <w:t>ot name the setting</w:t>
      </w:r>
    </w:p>
    <w:p w14:paraId="243BE9C7" w14:textId="1DB3631D" w:rsidR="00EB3CDE" w:rsidRPr="00CB3950" w:rsidRDefault="0055411A"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Pr>
          <w:rFonts w:cs="Arial"/>
          <w:szCs w:val="22"/>
        </w:rPr>
        <w:t>be</w:t>
      </w:r>
      <w:r w:rsidR="00EB3CDE" w:rsidRPr="00CB3950">
        <w:rPr>
          <w:rFonts w:cs="Arial"/>
          <w:szCs w:val="22"/>
        </w:rPr>
        <w:t xml:space="preserv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w:t>
      </w:r>
      <w:proofErr w:type="gramStart"/>
      <w:r w:rsidRPr="00CB3950">
        <w:rPr>
          <w:rFonts w:cs="Arial"/>
          <w:szCs w:val="22"/>
        </w:rPr>
        <w:t>are able to</w:t>
      </w:r>
      <w:proofErr w:type="gramEnd"/>
      <w:r w:rsidRPr="00CB3950">
        <w:rPr>
          <w:rFonts w:cs="Arial"/>
          <w:szCs w:val="22"/>
        </w:rPr>
        <w:t xml:space="preserve">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w:t>
      </w:r>
      <w:r w:rsidR="00E527A9" w:rsidRPr="00CB3950">
        <w:rPr>
          <w:rFonts w:cs="Arial"/>
          <w:szCs w:val="22"/>
        </w:rPr>
        <w:lastRenderedPageBreak/>
        <w:t>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2797C5BD" w:rsidR="00431A35" w:rsidRDefault="00E527A9" w:rsidP="6FD70006">
      <w:pPr>
        <w:pStyle w:val="ColorfulList-Accent12"/>
        <w:numPr>
          <w:ilvl w:val="0"/>
          <w:numId w:val="26"/>
        </w:numPr>
        <w:autoSpaceDE w:val="0"/>
        <w:autoSpaceDN w:val="0"/>
        <w:adjustRightInd w:val="0"/>
        <w:spacing w:before="120" w:after="120" w:line="360" w:lineRule="auto"/>
        <w:rPr>
          <w:rFonts w:cs="Arial"/>
        </w:rPr>
      </w:pPr>
      <w:r w:rsidRPr="6FD70006">
        <w:rPr>
          <w:rFonts w:cs="Arial"/>
        </w:rPr>
        <w:t>Staff are aware that it is an offence to distribute indecent images</w:t>
      </w:r>
      <w:r w:rsidR="0029610A" w:rsidRPr="6FD70006">
        <w:rPr>
          <w:rFonts w:cs="Arial"/>
        </w:rPr>
        <w:t xml:space="preserve"> and that it is an offence to groom children online</w:t>
      </w:r>
      <w:r w:rsidRPr="6FD70006">
        <w:rPr>
          <w:rFonts w:cs="Arial"/>
        </w:rPr>
        <w:t xml:space="preserve">. In the event of a concern that a </w:t>
      </w:r>
      <w:r w:rsidRPr="0055411A">
        <w:rPr>
          <w:rFonts w:cs="Arial"/>
          <w:color w:val="000000" w:themeColor="text1"/>
        </w:rPr>
        <w:t>colleague</w:t>
      </w:r>
      <w:r w:rsidR="442E48B6" w:rsidRPr="0055411A">
        <w:rPr>
          <w:rFonts w:cs="Arial"/>
          <w:color w:val="000000" w:themeColor="text1"/>
        </w:rPr>
        <w:t xml:space="preserve"> at </w:t>
      </w:r>
      <w:r w:rsidR="0055411A" w:rsidRPr="0055411A">
        <w:rPr>
          <w:rFonts w:cs="Arial"/>
          <w:color w:val="000000" w:themeColor="text1"/>
        </w:rPr>
        <w:t>Jack and Jills</w:t>
      </w:r>
      <w:r w:rsidRPr="0055411A">
        <w:rPr>
          <w:rFonts w:cs="Arial"/>
          <w:color w:val="000000" w:themeColor="text1"/>
        </w:rPr>
        <w:t xml:space="preserve"> is behaving </w:t>
      </w:r>
      <w:r w:rsidRPr="6FD70006">
        <w:rPr>
          <w:rFonts w:cs="Arial"/>
        </w:rPr>
        <w:t>inappropriately, staff ad</w:t>
      </w:r>
      <w:r w:rsidR="00D02E45" w:rsidRPr="6FD70006">
        <w:rPr>
          <w:rFonts w:cs="Arial"/>
        </w:rPr>
        <w:t>vise the designated</w:t>
      </w:r>
      <w:r w:rsidR="00ED4CE1" w:rsidRPr="6FD70006">
        <w:rPr>
          <w:rFonts w:cs="Arial"/>
        </w:rPr>
        <w:t xml:space="preserve"> safeguarding lead</w:t>
      </w:r>
      <w:r w:rsidR="00D02E45" w:rsidRPr="6FD70006">
        <w:rPr>
          <w:rFonts w:cs="Arial"/>
        </w:rPr>
        <w:t xml:space="preserve"> who </w:t>
      </w:r>
      <w:r w:rsidRPr="6FD70006">
        <w:rPr>
          <w:rFonts w:cs="Arial"/>
        </w:rPr>
        <w:t>follow</w:t>
      </w:r>
      <w:r w:rsidR="00ED4CE1" w:rsidRPr="6FD70006">
        <w:rPr>
          <w:rFonts w:cs="Arial"/>
        </w:rPr>
        <w:t>s</w:t>
      </w:r>
      <w:r w:rsidRPr="6FD70006">
        <w:rPr>
          <w:rFonts w:cs="Arial"/>
        </w:rPr>
        <w:t xml:space="preserve"> </w:t>
      </w:r>
      <w:r w:rsidR="00B678E7" w:rsidRPr="6FD70006">
        <w:rPr>
          <w:rFonts w:cs="Arial"/>
        </w:rPr>
        <w:t>procedure 06 Allegations against staff, volunteers or agency staff</w:t>
      </w:r>
      <w:r w:rsidRPr="6FD70006">
        <w:rPr>
          <w:rFonts w:cs="Arial"/>
        </w:rPr>
        <w:t>.</w:t>
      </w:r>
      <w:bookmarkEnd w:id="0"/>
    </w:p>
    <w:p w14:paraId="5A47134A" w14:textId="77777777" w:rsidR="0055411A" w:rsidRPr="0055411A" w:rsidRDefault="0055411A" w:rsidP="0055411A"/>
    <w:p w14:paraId="0C351902" w14:textId="77777777" w:rsidR="0055411A" w:rsidRPr="0055411A" w:rsidRDefault="0055411A" w:rsidP="0055411A"/>
    <w:p w14:paraId="4B4F9072" w14:textId="77777777" w:rsidR="0055411A" w:rsidRPr="0055411A" w:rsidRDefault="0055411A" w:rsidP="0055411A"/>
    <w:p w14:paraId="33558803" w14:textId="77777777" w:rsidR="0055411A" w:rsidRPr="0055411A" w:rsidRDefault="0055411A" w:rsidP="0055411A"/>
    <w:p w14:paraId="54109DCE" w14:textId="77777777" w:rsidR="0055411A" w:rsidRPr="0055411A" w:rsidRDefault="0055411A" w:rsidP="0055411A"/>
    <w:p w14:paraId="5F9D57E6" w14:textId="77777777" w:rsidR="0055411A" w:rsidRPr="0055411A" w:rsidRDefault="0055411A" w:rsidP="0055411A"/>
    <w:p w14:paraId="25F9F1A9" w14:textId="77777777" w:rsidR="0055411A" w:rsidRPr="0055411A" w:rsidRDefault="0055411A" w:rsidP="0055411A"/>
    <w:p w14:paraId="44699F8C" w14:textId="77777777" w:rsidR="0055411A" w:rsidRPr="0055411A" w:rsidRDefault="0055411A" w:rsidP="0055411A"/>
    <w:p w14:paraId="4BA568E8" w14:textId="77777777" w:rsidR="0055411A" w:rsidRPr="0055411A" w:rsidRDefault="0055411A" w:rsidP="0055411A"/>
    <w:p w14:paraId="2A4444BC" w14:textId="77777777" w:rsidR="0055411A" w:rsidRPr="0055411A" w:rsidRDefault="0055411A" w:rsidP="0055411A"/>
    <w:p w14:paraId="5D4C74B1" w14:textId="77777777" w:rsidR="0055411A" w:rsidRPr="0055411A" w:rsidRDefault="0055411A" w:rsidP="0055411A"/>
    <w:p w14:paraId="13C05769" w14:textId="77777777" w:rsidR="0055411A" w:rsidRPr="0055411A" w:rsidRDefault="0055411A" w:rsidP="0055411A"/>
    <w:p w14:paraId="1A2950CE" w14:textId="77777777" w:rsidR="0055411A" w:rsidRPr="0055411A" w:rsidRDefault="0055411A" w:rsidP="0055411A"/>
    <w:p w14:paraId="2D2F7C31" w14:textId="77777777" w:rsidR="0055411A" w:rsidRPr="0055411A" w:rsidRDefault="0055411A" w:rsidP="0055411A"/>
    <w:p w14:paraId="7B1A4AD4" w14:textId="77777777" w:rsidR="0055411A" w:rsidRPr="0055411A" w:rsidRDefault="0055411A" w:rsidP="0055411A"/>
    <w:p w14:paraId="644D52FD" w14:textId="77777777" w:rsidR="0055411A" w:rsidRPr="0055411A" w:rsidRDefault="0055411A" w:rsidP="0055411A"/>
    <w:p w14:paraId="0F15B383" w14:textId="77777777" w:rsidR="0055411A" w:rsidRPr="0055411A" w:rsidRDefault="0055411A" w:rsidP="0055411A"/>
    <w:p w14:paraId="2EDE8FDB" w14:textId="77777777" w:rsidR="0055411A" w:rsidRPr="0055411A" w:rsidRDefault="0055411A" w:rsidP="0055411A"/>
    <w:p w14:paraId="0BEE48B1" w14:textId="77777777" w:rsidR="0055411A" w:rsidRPr="0055411A" w:rsidRDefault="0055411A" w:rsidP="0055411A"/>
    <w:p w14:paraId="4D2A34F0" w14:textId="77777777" w:rsidR="0055411A" w:rsidRPr="0055411A" w:rsidRDefault="0055411A" w:rsidP="0055411A"/>
    <w:p w14:paraId="4553BF58" w14:textId="77777777" w:rsidR="0055411A" w:rsidRPr="0055411A" w:rsidRDefault="0055411A" w:rsidP="0055411A"/>
    <w:p w14:paraId="1547EC89" w14:textId="77777777" w:rsidR="0055411A" w:rsidRPr="0055411A" w:rsidRDefault="0055411A" w:rsidP="0055411A"/>
    <w:p w14:paraId="4BC96D94" w14:textId="77777777" w:rsidR="0055411A" w:rsidRPr="0055411A" w:rsidRDefault="0055411A" w:rsidP="0055411A"/>
    <w:p w14:paraId="344D9A10" w14:textId="77777777" w:rsidR="0055411A" w:rsidRPr="0055411A" w:rsidRDefault="0055411A" w:rsidP="0055411A"/>
    <w:p w14:paraId="70DE110D" w14:textId="77777777" w:rsidR="0055411A" w:rsidRPr="0055411A" w:rsidRDefault="0055411A" w:rsidP="0055411A"/>
    <w:p w14:paraId="6367C766" w14:textId="77777777" w:rsidR="0055411A" w:rsidRPr="0055411A" w:rsidRDefault="0055411A" w:rsidP="0055411A"/>
    <w:p w14:paraId="49B0A420" w14:textId="77777777" w:rsidR="0055411A" w:rsidRPr="0055411A" w:rsidRDefault="0055411A" w:rsidP="0055411A"/>
    <w:p w14:paraId="2E015077" w14:textId="77777777" w:rsidR="0055411A" w:rsidRPr="0055411A" w:rsidRDefault="0055411A" w:rsidP="0055411A"/>
    <w:p w14:paraId="4AAB82AF" w14:textId="77777777" w:rsidR="0055411A" w:rsidRPr="0055411A" w:rsidRDefault="0055411A" w:rsidP="0055411A"/>
    <w:p w14:paraId="0413FE0D" w14:textId="77777777" w:rsidR="0055411A" w:rsidRPr="0055411A" w:rsidRDefault="0055411A" w:rsidP="0055411A"/>
    <w:p w14:paraId="16AD3666" w14:textId="77777777" w:rsidR="0055411A" w:rsidRPr="0055411A" w:rsidRDefault="0055411A" w:rsidP="0055411A"/>
    <w:p w14:paraId="13F30C32" w14:textId="77777777" w:rsidR="0055411A" w:rsidRPr="0055411A" w:rsidRDefault="0055411A" w:rsidP="0055411A"/>
    <w:p w14:paraId="7DD9451A" w14:textId="77777777" w:rsidR="0055411A" w:rsidRPr="0055411A" w:rsidRDefault="0055411A" w:rsidP="0055411A"/>
    <w:p w14:paraId="22FD6501" w14:textId="77777777" w:rsidR="0055411A" w:rsidRPr="0055411A" w:rsidRDefault="0055411A" w:rsidP="0055411A"/>
    <w:p w14:paraId="41DD65E3" w14:textId="77777777" w:rsidR="0055411A" w:rsidRPr="0055411A" w:rsidRDefault="0055411A" w:rsidP="0055411A"/>
    <w:p w14:paraId="72AF9514" w14:textId="77777777" w:rsidR="0055411A" w:rsidRPr="0055411A" w:rsidRDefault="0055411A" w:rsidP="0055411A"/>
    <w:p w14:paraId="258345EA" w14:textId="77777777" w:rsidR="0055411A" w:rsidRPr="0055411A" w:rsidRDefault="0055411A" w:rsidP="0055411A"/>
    <w:p w14:paraId="6EE9814E" w14:textId="77777777" w:rsidR="0055411A" w:rsidRPr="0055411A" w:rsidRDefault="0055411A" w:rsidP="0055411A"/>
    <w:p w14:paraId="56485364" w14:textId="77777777" w:rsidR="0055411A" w:rsidRPr="0055411A" w:rsidRDefault="0055411A" w:rsidP="0055411A"/>
    <w:p w14:paraId="2B3A1BCC" w14:textId="77777777" w:rsidR="0055411A" w:rsidRPr="0055411A" w:rsidRDefault="0055411A" w:rsidP="0055411A"/>
    <w:p w14:paraId="65B5417A" w14:textId="77777777" w:rsidR="0055411A" w:rsidRPr="0055411A" w:rsidRDefault="0055411A" w:rsidP="0055411A"/>
    <w:p w14:paraId="40F1CB99" w14:textId="77777777" w:rsidR="0055411A" w:rsidRPr="0055411A" w:rsidRDefault="0055411A" w:rsidP="0055411A"/>
    <w:p w14:paraId="3E9C950B" w14:textId="77777777" w:rsidR="0055411A" w:rsidRPr="0055411A" w:rsidRDefault="0055411A" w:rsidP="0055411A"/>
    <w:p w14:paraId="0162E444" w14:textId="77777777" w:rsidR="0055411A" w:rsidRPr="0055411A" w:rsidRDefault="0055411A" w:rsidP="0055411A"/>
    <w:p w14:paraId="0EC7FC48" w14:textId="77777777" w:rsidR="0055411A" w:rsidRPr="0055411A" w:rsidRDefault="0055411A" w:rsidP="0055411A"/>
    <w:p w14:paraId="34B96D1A" w14:textId="77777777" w:rsidR="0055411A" w:rsidRDefault="0055411A" w:rsidP="0055411A">
      <w:pPr>
        <w:rPr>
          <w:rFonts w:cs="Arial"/>
          <w:szCs w:val="24"/>
        </w:rPr>
      </w:pPr>
    </w:p>
    <w:p w14:paraId="06D3C585" w14:textId="054D31D2" w:rsidR="0055411A" w:rsidRPr="0055411A" w:rsidRDefault="0055411A" w:rsidP="0055411A">
      <w:pPr>
        <w:tabs>
          <w:tab w:val="left" w:pos="7316"/>
        </w:tabs>
      </w:pPr>
      <w:r>
        <w:lastRenderedPageBreak/>
        <w:tab/>
      </w:r>
    </w:p>
    <w:sectPr w:rsidR="0055411A" w:rsidRPr="0055411A" w:rsidSect="00E61F36">
      <w:headerReference w:type="even" r:id="rId15"/>
      <w:headerReference w:type="default" r:id="rId16"/>
      <w:footerReference w:type="even" r:id="rId17"/>
      <w:footerReference w:type="default" r:id="rId18"/>
      <w:headerReference w:type="first" r:id="rId19"/>
      <w:footerReference w:type="first" r:id="rId20"/>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9AF5" w14:textId="77777777" w:rsidR="009D3F8B" w:rsidRDefault="009D3F8B">
      <w:r>
        <w:separator/>
      </w:r>
    </w:p>
  </w:endnote>
  <w:endnote w:type="continuationSeparator" w:id="0">
    <w:p w14:paraId="50C0ECBA" w14:textId="77777777" w:rsidR="009D3F8B" w:rsidRDefault="009D3F8B">
      <w:r>
        <w:continuationSeparator/>
      </w:r>
    </w:p>
  </w:endnote>
  <w:endnote w:type="continuationNotice" w:id="1">
    <w:p w14:paraId="6EDC45C3" w14:textId="77777777" w:rsidR="009D3F8B" w:rsidRDefault="009D3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ACB7" w14:textId="77777777" w:rsidR="007D39F0" w:rsidRDefault="007D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7D7D0919" w:rsidR="00DC2A32" w:rsidRPr="007D39F0" w:rsidRDefault="00DC2A32" w:rsidP="007D3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5BF" w14:textId="77777777" w:rsidR="007D39F0" w:rsidRDefault="007D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C554" w14:textId="77777777" w:rsidR="009D3F8B" w:rsidRDefault="009D3F8B">
      <w:r>
        <w:separator/>
      </w:r>
    </w:p>
  </w:footnote>
  <w:footnote w:type="continuationSeparator" w:id="0">
    <w:p w14:paraId="1FB5E979" w14:textId="77777777" w:rsidR="009D3F8B" w:rsidRDefault="009D3F8B">
      <w:r>
        <w:continuationSeparator/>
      </w:r>
    </w:p>
  </w:footnote>
  <w:footnote w:type="continuationNotice" w:id="1">
    <w:p w14:paraId="17E09D47" w14:textId="77777777" w:rsidR="009D3F8B" w:rsidRDefault="009D3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05CB" w14:textId="77777777" w:rsidR="007D39F0" w:rsidRDefault="007D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845" w14:textId="77777777" w:rsidR="007D39F0" w:rsidRDefault="007D3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C3E" w14:textId="77777777" w:rsidR="007D39F0" w:rsidRDefault="007D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47F"/>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2A4"/>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C99"/>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699E"/>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11A"/>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3F8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398A"/>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AA3F05"/>
    <w:rsid w:val="07C39A36"/>
    <w:rsid w:val="08955230"/>
    <w:rsid w:val="0A4F904A"/>
    <w:rsid w:val="0B1C55A7"/>
    <w:rsid w:val="0C536FFE"/>
    <w:rsid w:val="0D76BB46"/>
    <w:rsid w:val="0ED1E605"/>
    <w:rsid w:val="0F8C0590"/>
    <w:rsid w:val="0F9AF830"/>
    <w:rsid w:val="10189A0E"/>
    <w:rsid w:val="11020BE6"/>
    <w:rsid w:val="110FA947"/>
    <w:rsid w:val="11A65D68"/>
    <w:rsid w:val="11BD688D"/>
    <w:rsid w:val="12595AA1"/>
    <w:rsid w:val="1365CB77"/>
    <w:rsid w:val="17FAB5E7"/>
    <w:rsid w:val="1873E764"/>
    <w:rsid w:val="18BF16A7"/>
    <w:rsid w:val="1B99AE2E"/>
    <w:rsid w:val="1F79FFCF"/>
    <w:rsid w:val="207CA6C3"/>
    <w:rsid w:val="2183F00E"/>
    <w:rsid w:val="22C5DA51"/>
    <w:rsid w:val="25369B99"/>
    <w:rsid w:val="256B1656"/>
    <w:rsid w:val="26E1FC1E"/>
    <w:rsid w:val="26E78FBF"/>
    <w:rsid w:val="278E58B4"/>
    <w:rsid w:val="2842C469"/>
    <w:rsid w:val="285A0313"/>
    <w:rsid w:val="289706A7"/>
    <w:rsid w:val="29D49D32"/>
    <w:rsid w:val="2A1C6FAD"/>
    <w:rsid w:val="2BAD0F01"/>
    <w:rsid w:val="2BBC6319"/>
    <w:rsid w:val="2D4AC6F6"/>
    <w:rsid w:val="2D87DEEF"/>
    <w:rsid w:val="2DB6739E"/>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BD6BAFD"/>
    <w:rsid w:val="3D4202F0"/>
    <w:rsid w:val="3D666A61"/>
    <w:rsid w:val="4265A5F9"/>
    <w:rsid w:val="42B9A1B2"/>
    <w:rsid w:val="43DD31A9"/>
    <w:rsid w:val="442E48B6"/>
    <w:rsid w:val="451A2889"/>
    <w:rsid w:val="4661D093"/>
    <w:rsid w:val="48F6E86F"/>
    <w:rsid w:val="4A04BDAE"/>
    <w:rsid w:val="4A26583D"/>
    <w:rsid w:val="4BDFAE61"/>
    <w:rsid w:val="4E37688D"/>
    <w:rsid w:val="4E954884"/>
    <w:rsid w:val="4EC36F52"/>
    <w:rsid w:val="5036B5B5"/>
    <w:rsid w:val="50C49A0D"/>
    <w:rsid w:val="517270F9"/>
    <w:rsid w:val="51B88F20"/>
    <w:rsid w:val="51B8C3BE"/>
    <w:rsid w:val="5539AC59"/>
    <w:rsid w:val="554494E9"/>
    <w:rsid w:val="563D115C"/>
    <w:rsid w:val="56506B6D"/>
    <w:rsid w:val="56CCD4AB"/>
    <w:rsid w:val="57BAEC60"/>
    <w:rsid w:val="5822AF04"/>
    <w:rsid w:val="59AB643D"/>
    <w:rsid w:val="5A622894"/>
    <w:rsid w:val="5AE2BDBB"/>
    <w:rsid w:val="5D64DC4B"/>
    <w:rsid w:val="5F5ACD5C"/>
    <w:rsid w:val="5F6D390D"/>
    <w:rsid w:val="6072B592"/>
    <w:rsid w:val="61844302"/>
    <w:rsid w:val="641E3D76"/>
    <w:rsid w:val="6432B1E5"/>
    <w:rsid w:val="6514AB4D"/>
    <w:rsid w:val="6601770C"/>
    <w:rsid w:val="661393CE"/>
    <w:rsid w:val="6655F412"/>
    <w:rsid w:val="67133068"/>
    <w:rsid w:val="675B9F2D"/>
    <w:rsid w:val="67683A43"/>
    <w:rsid w:val="67B02602"/>
    <w:rsid w:val="67B3BCF5"/>
    <w:rsid w:val="685AED1D"/>
    <w:rsid w:val="693352FC"/>
    <w:rsid w:val="6944BB7F"/>
    <w:rsid w:val="6A5D07F9"/>
    <w:rsid w:val="6CDA9B52"/>
    <w:rsid w:val="6D65F65D"/>
    <w:rsid w:val="6E7CD5AA"/>
    <w:rsid w:val="6F0E6A1B"/>
    <w:rsid w:val="6F1441C2"/>
    <w:rsid w:val="6FD70006"/>
    <w:rsid w:val="701C2901"/>
    <w:rsid w:val="72092BAF"/>
    <w:rsid w:val="749AB66E"/>
    <w:rsid w:val="7519F632"/>
    <w:rsid w:val="76D41C63"/>
    <w:rsid w:val="77498C5C"/>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pc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zeneliplumbers@gmail.com</cp:lastModifiedBy>
  <cp:revision>5</cp:revision>
  <cp:lastPrinted>2019-04-17T19:39:00Z</cp:lastPrinted>
  <dcterms:created xsi:type="dcterms:W3CDTF">2025-07-21T15:46:00Z</dcterms:created>
  <dcterms:modified xsi:type="dcterms:W3CDTF">2025-08-31T10:42:00Z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